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F20BC" w:rsidRPr="00D4244E" w:rsidRDefault="0095715F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</w:t>
      </w:r>
      <w:r w:rsidRPr="00D4244E">
        <w:rPr>
          <w:rFonts w:ascii="Times New Roman" w:hAnsi="Times New Roman" w:cs="Times New Roman"/>
          <w:sz w:val="28"/>
          <w:szCs w:val="28"/>
        </w:rPr>
        <w:t>и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95715F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D4244E" w:rsidRPr="00D4244E">
        <w:rPr>
          <w:rFonts w:ascii="Times New Roman" w:hAnsi="Times New Roman" w:cs="Times New Roman"/>
          <w:sz w:val="28"/>
          <w:szCs w:val="28"/>
          <w:u w:val="single"/>
        </w:rPr>
        <w:t>ведущей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1C4302" w:rsidRPr="00D4244E">
        <w:rPr>
          <w:rFonts w:ascii="Times New Roman" w:hAnsi="Times New Roman" w:cs="Times New Roman"/>
          <w:sz w:val="28"/>
          <w:szCs w:val="28"/>
        </w:rPr>
        <w:t>11-3-</w:t>
      </w:r>
      <w:r w:rsidR="00D4244E" w:rsidRPr="00D4244E">
        <w:rPr>
          <w:rFonts w:ascii="Times New Roman" w:hAnsi="Times New Roman" w:cs="Times New Roman"/>
          <w:sz w:val="28"/>
          <w:szCs w:val="28"/>
        </w:rPr>
        <w:t>3</w:t>
      </w:r>
      <w:r w:rsidR="001C4302" w:rsidRPr="00D4244E">
        <w:rPr>
          <w:rFonts w:ascii="Times New Roman" w:hAnsi="Times New Roman" w:cs="Times New Roman"/>
          <w:sz w:val="28"/>
          <w:szCs w:val="28"/>
        </w:rPr>
        <w:t>-01</w:t>
      </w:r>
      <w:r w:rsidR="00D4244E" w:rsidRPr="00D4244E">
        <w:rPr>
          <w:rFonts w:ascii="Times New Roman" w:hAnsi="Times New Roman" w:cs="Times New Roman"/>
          <w:sz w:val="28"/>
          <w:szCs w:val="28"/>
        </w:rPr>
        <w:t>0</w:t>
      </w:r>
      <w:r w:rsidR="0066300C" w:rsidRPr="00D4244E">
        <w:rPr>
          <w:rFonts w:ascii="Times New Roman" w:hAnsi="Times New Roman" w:cs="Times New Roman"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r w:rsidR="00D4244E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Pr="00D4244E">
        <w:rPr>
          <w:rFonts w:ascii="Times New Roman" w:hAnsi="Times New Roman" w:cs="Times New Roman"/>
          <w:sz w:val="28"/>
          <w:szCs w:val="28"/>
        </w:rPr>
        <w:t>:</w:t>
      </w:r>
      <w:r w:rsidR="00E53C69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D4244E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CD29B8">
        <w:rPr>
          <w:rFonts w:ascii="Times New Roman" w:hAnsi="Times New Roman" w:cs="Times New Roman"/>
          <w:sz w:val="28"/>
          <w:szCs w:val="28"/>
        </w:rPr>
        <w:t>консультанта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8F49E9" w:rsidRPr="006E1C1F" w:rsidRDefault="008F49E9" w:rsidP="008F49E9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6.3. 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6E1C1F">
        <w:rPr>
          <w:rFonts w:ascii="Times New Roman" w:hAnsi="Times New Roman"/>
          <w:sz w:val="28"/>
          <w:szCs w:val="28"/>
        </w:rPr>
        <w:t xml:space="preserve"> </w:t>
      </w:r>
    </w:p>
    <w:p w:rsidR="008F49E9" w:rsidRPr="006E1C1F" w:rsidRDefault="008F49E9" w:rsidP="008F49E9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F49E9" w:rsidRPr="006E1C1F" w:rsidRDefault="008F49E9" w:rsidP="008F49E9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F49E9" w:rsidRPr="006E1C1F" w:rsidRDefault="008F49E9" w:rsidP="008F49E9">
      <w:pPr>
        <w:spacing w:after="0" w:line="340" w:lineRule="exact"/>
        <w:ind w:firstLine="567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8F49E9" w:rsidRPr="0082091F" w:rsidRDefault="008F49E9" w:rsidP="008F49E9">
      <w:pPr>
        <w:pStyle w:val="af2"/>
        <w:numPr>
          <w:ilvl w:val="1"/>
          <w:numId w:val="3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91F"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8F49E9" w:rsidRPr="0082091F" w:rsidRDefault="008F49E9" w:rsidP="008F49E9">
      <w:pPr>
        <w:pStyle w:val="af2"/>
        <w:numPr>
          <w:ilvl w:val="2"/>
          <w:numId w:val="3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91F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11"/>
        <w:numPr>
          <w:ilvl w:val="3"/>
          <w:numId w:val="3"/>
        </w:numPr>
        <w:tabs>
          <w:tab w:val="left" w:pos="567"/>
        </w:tabs>
        <w:ind w:left="0" w:firstLine="567"/>
        <w:contextualSpacing w:val="0"/>
        <w:rPr>
          <w:rFonts w:ascii="Times New Roman" w:hAnsi="Times New Roman"/>
          <w:sz w:val="28"/>
          <w:szCs w:val="28"/>
          <w:lang w:val="ru-RU" w:eastAsia="ru-RU"/>
        </w:rPr>
      </w:pPr>
      <w:r w:rsidRPr="00F30D4C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lastRenderedPageBreak/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F30D4C">
        <w:rPr>
          <w:rFonts w:ascii="Times New Roman" w:hAnsi="Times New Roman"/>
          <w:sz w:val="28"/>
          <w:szCs w:val="28"/>
        </w:rPr>
        <w:t xml:space="preserve">  </w:t>
      </w:r>
      <w:r w:rsidRPr="00F30D4C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05.08.2000 № 117-ФЗ «Налоговый кодекс Российской Федерации (часть вторая)»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30D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30.12.2001 № 195-ФЗ «Кодекс Российской Федерации об административных правонарушениях»</w:t>
      </w:r>
      <w:r>
        <w:rPr>
          <w:rFonts w:ascii="Times New Roman" w:hAnsi="Times New Roman"/>
          <w:sz w:val="28"/>
          <w:szCs w:val="28"/>
        </w:rPr>
        <w:t>.</w:t>
      </w:r>
      <w:r w:rsidRPr="00F30D4C">
        <w:rPr>
          <w:rFonts w:ascii="Times New Roman" w:hAnsi="Times New Roman"/>
          <w:sz w:val="28"/>
          <w:szCs w:val="28"/>
        </w:rPr>
        <w:t xml:space="preserve"> </w:t>
      </w:r>
    </w:p>
    <w:p w:rsidR="008F49E9" w:rsidRPr="00F30D4C" w:rsidRDefault="008F49E9" w:rsidP="008F49E9">
      <w:pPr>
        <w:pStyle w:val="12"/>
        <w:numPr>
          <w:ilvl w:val="3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0D4C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Закон Российской Федерации от 21.07.1993 № 5485-1 «О государственной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27.12.2002 № 184-ФЗ «О техническом регулировании»</w:t>
      </w:r>
      <w:r>
        <w:rPr>
          <w:rFonts w:ascii="Times New Roman" w:hAnsi="Times New Roman"/>
          <w:sz w:val="28"/>
          <w:szCs w:val="28"/>
        </w:rPr>
        <w:t>.</w:t>
      </w:r>
      <w:r w:rsidRPr="00F30D4C">
        <w:rPr>
          <w:rFonts w:ascii="Times New Roman" w:hAnsi="Times New Roman"/>
          <w:sz w:val="28"/>
          <w:szCs w:val="28"/>
        </w:rPr>
        <w:t xml:space="preserve"> 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29.07.2004 № 98-ФЗ «О коммерческой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27.07.2006 № 152-ФЗ «О персональных данных»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28.12.2010 № 390-ФЗ «О безопасности»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06.04.2011 № 63-ФЗ </w:t>
      </w:r>
      <w:hyperlink r:id="rId8" w:history="1">
        <w:r w:rsidRPr="00F30D4C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04.05.2011 № 99-ФЗ «О лицензировании отдельных видов деятельности»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 от 18.07.2011 №223-ФЗ «О закупках товаров, работ, услуг отдельными видами юридических лиц».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02.10.2007 № 229-ФЗ «Об исполнительном производстве».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02.05.2006и №59-ФЗ «О порядке рассмотрения обращений граждан Российской Федерации.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04.04.2011 № 99-ФЗ «О лицензировании отдельных видов деятельности».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13.12.1994 №60-ФЗ «О поставках продукции для федеральных государственных нужд».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14.11.2002 №161-ФЗ «О государственных и муниципальных унитарных предприятиях».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28.06.2014 №172-ФЗ «О стратегическом планировании Российской Федерации».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07.02.11 №6-ФЗ «Об общих принципах организации и деятельности контрольно-счетных органов субъектов Российской Федерации и муниципальных образований.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</w:t>
      </w:r>
      <w:hyperlink r:id="rId9" w:history="1">
        <w:r w:rsidRPr="00F30D4C">
          <w:rPr>
            <w:rFonts w:ascii="Times New Roman" w:hAnsi="Times New Roman"/>
            <w:sz w:val="28"/>
            <w:szCs w:val="28"/>
          </w:rPr>
          <w:t>закон</w:t>
        </w:r>
      </w:hyperlink>
      <w:r w:rsidRPr="00F30D4C">
        <w:rPr>
          <w:rFonts w:ascii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и о защите информации" от 27.07.2006 № 149-ФЗ и отдельные законодательные </w:t>
      </w:r>
      <w:r w:rsidRPr="00F30D4C">
        <w:rPr>
          <w:rFonts w:ascii="Times New Roman" w:hAnsi="Times New Roman"/>
          <w:sz w:val="28"/>
          <w:szCs w:val="28"/>
        </w:rPr>
        <w:lastRenderedPageBreak/>
        <w:t>акты Российской Федерации по вопросам упорядочения обменом информации с использованием информационно-телекоммуникационных сетей"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20.01.1994 № 170 «Об основах государственной политики в сфере информатизации»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30.11.1995 № 1203 «Об утверждении перечня сведений, отнесенных к государственной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12.08.2002 № 885 «Об утверждении общих принципов служебного поведения государственных служащих»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05.12.2016 № 646 "Об утверждении Доктрины информационной безопасности Российской Федерации"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03.02.2012 № 79 "О лицензировании деятельности по технической защите конфиденциальной информации"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</w:t>
      </w:r>
      <w:r>
        <w:rPr>
          <w:rFonts w:ascii="Times New Roman" w:hAnsi="Times New Roman"/>
          <w:sz w:val="28"/>
          <w:szCs w:val="28"/>
        </w:rPr>
        <w:t>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Pr="00F30D4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F30D4C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</w:t>
      </w:r>
      <w:r>
        <w:rPr>
          <w:rFonts w:ascii="Times New Roman" w:hAnsi="Times New Roman"/>
          <w:sz w:val="28"/>
          <w:szCs w:val="28"/>
        </w:rPr>
        <w:t>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31.10.2018 №1288 «Об организации проектной деятельности в Правительстве Российской Федерации».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23.12.2015 №1414 «О порядке функционирования единой информационной системы в сфере закупок».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от 12.08.2004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18.02.2013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13.06.2018 №ММВ-7-6/384@ «Об утверждении Правил обработки персональных данных в Федеральной налоговой службе»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Минэкономразвития от 02.10.2013 №567 «Об утверждении Методических рекомендаций по применению методов определения </w:t>
      </w:r>
      <w:r>
        <w:rPr>
          <w:rFonts w:ascii="Times New Roman" w:hAnsi="Times New Roman"/>
          <w:sz w:val="28"/>
          <w:szCs w:val="28"/>
        </w:rPr>
        <w:lastRenderedPageBreak/>
        <w:t>начальной (максимальной) цены контракта, цены контракта, заключаемого с единственным поставщиком (подрядчиком, исполнителем)».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 России от 20.03.2017 №ММВ-7-16/225</w:t>
      </w:r>
      <w:r w:rsidRPr="00DC570B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управлении рисками в деятельности ФНС России».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02.12.2016 №ММВ-7-1/666</w:t>
      </w:r>
      <w:r w:rsidRPr="00403DB8">
        <w:rPr>
          <w:rFonts w:ascii="Times New Roman" w:hAnsi="Times New Roman"/>
          <w:sz w:val="28"/>
          <w:szCs w:val="28"/>
        </w:rPr>
        <w:t xml:space="preserve">@ </w:t>
      </w:r>
      <w:r>
        <w:rPr>
          <w:rFonts w:ascii="Times New Roman" w:hAnsi="Times New Roman"/>
          <w:sz w:val="28"/>
          <w:szCs w:val="28"/>
        </w:rPr>
        <w:t xml:space="preserve">«Об  утверждении Стратегической карты ФНС России на </w:t>
      </w:r>
      <w:r w:rsidRPr="00403DB8">
        <w:rPr>
          <w:rFonts w:ascii="Times New Roman" w:hAnsi="Times New Roman"/>
          <w:sz w:val="28"/>
          <w:szCs w:val="28"/>
        </w:rPr>
        <w:t xml:space="preserve"> 2017-2021 </w:t>
      </w:r>
      <w:r>
        <w:rPr>
          <w:rFonts w:ascii="Times New Roman" w:hAnsi="Times New Roman"/>
          <w:sz w:val="28"/>
          <w:szCs w:val="28"/>
        </w:rPr>
        <w:t xml:space="preserve"> годы».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14.03.2016 №ММВ-7-16/132</w:t>
      </w:r>
      <w:r w:rsidRPr="00403DB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8F49E9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11.09.2015 № ММВ-7-12/392</w:t>
      </w:r>
      <w:r w:rsidRPr="00403DB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 возложении обязанностей по организации внедрения технологических процессов  ФНС России и осуществлению внутреннего контроля деятельности 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15.01.2015 №ММВ-7-12/6</w:t>
      </w:r>
      <w:r w:rsidRPr="0076639F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 «Об утверждении Перечня технологических процессов ФНС России и их владельцев, а 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Нормативные документы Гостехкомиссии России «Специальные требования и рекомендации по технической защите конфиденциальной информации» (СТР-К), (утверждены Гостехкомиссией 30.08.2002)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numPr>
          <w:ilvl w:val="3"/>
          <w:numId w:val="3"/>
        </w:numPr>
        <w:tabs>
          <w:tab w:val="left" w:pos="635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20.03.2017 № ММВ-7-16/225@ </w:t>
      </w:r>
      <w:r w:rsidRPr="00F30D4C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F30D4C">
        <w:rPr>
          <w:rFonts w:ascii="Times New Roman" w:hAnsi="Times New Roman"/>
          <w:sz w:val="28"/>
          <w:szCs w:val="28"/>
        </w:rPr>
        <w:br/>
        <w:t>ФНС России»</w:t>
      </w:r>
      <w:r>
        <w:rPr>
          <w:rFonts w:ascii="Times New Roman" w:hAnsi="Times New Roman"/>
          <w:sz w:val="28"/>
          <w:szCs w:val="28"/>
        </w:rPr>
        <w:t>.</w:t>
      </w:r>
    </w:p>
    <w:p w:rsidR="008F49E9" w:rsidRPr="00F30D4C" w:rsidRDefault="008F49E9" w:rsidP="008F49E9">
      <w:pPr>
        <w:pStyle w:val="af2"/>
        <w:widowControl w:val="0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  <w:lang w:eastAsia="ru-RU"/>
        </w:rPr>
        <w:t>Приказ ФНС России от 16.11.2017 №ММВ-7-17/940@ "Об 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8F49E9" w:rsidRPr="002E37AC" w:rsidRDefault="008F49E9" w:rsidP="008F49E9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F30D4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F30D4C">
        <w:rPr>
          <w:rFonts w:ascii="Times New Roman" w:hAnsi="Times New Roman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2E37AC">
        <w:rPr>
          <w:rFonts w:ascii="Times New Roman" w:hAnsi="Times New Roman"/>
          <w:sz w:val="28"/>
          <w:szCs w:val="28"/>
        </w:rPr>
        <w:t xml:space="preserve"> </w:t>
      </w:r>
    </w:p>
    <w:p w:rsidR="008F49E9" w:rsidRPr="0082091F" w:rsidRDefault="008F49E9" w:rsidP="008F49E9">
      <w:pPr>
        <w:rPr>
          <w:rStyle w:val="FontStyle174"/>
          <w:rFonts w:ascii="Calibri" w:hAnsi="Calibri"/>
          <w:sz w:val="22"/>
        </w:rPr>
      </w:pPr>
    </w:p>
    <w:p w:rsidR="008F49E9" w:rsidRPr="006E1C1F" w:rsidRDefault="008F49E9" w:rsidP="008F49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 xml:space="preserve">6.4.2. Иные профессиональные знания: правила делового этикета; порядок </w:t>
      </w:r>
      <w:r w:rsidRPr="006E1C1F">
        <w:rPr>
          <w:rFonts w:ascii="Times New Roman" w:hAnsi="Times New Roman"/>
          <w:sz w:val="28"/>
          <w:szCs w:val="28"/>
        </w:rPr>
        <w:lastRenderedPageBreak/>
        <w:t>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 понятие «налоговый контроль»;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8F49E9" w:rsidRPr="006E1C1F" w:rsidRDefault="008F49E9" w:rsidP="008F49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  <w:r w:rsidRPr="006E1C1F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6.6. 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Наличие базовых умений: 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F49E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8F49E9" w:rsidRPr="000E7A66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20055"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умение управлять изменениями.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8F49E9" w:rsidRPr="00FA1C49" w:rsidRDefault="008F49E9" w:rsidP="008F49E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8F49E9" w:rsidRPr="006E1C1F" w:rsidRDefault="008F49E9" w:rsidP="008F49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6.7.</w:t>
      </w:r>
      <w:r w:rsidRPr="006E1C1F">
        <w:rPr>
          <w:rFonts w:ascii="Times New Roman" w:hAnsi="Times New Roman"/>
          <w:sz w:val="28"/>
          <w:szCs w:val="28"/>
          <w:lang w:bidi="en-US"/>
        </w:rPr>
        <w:t> </w:t>
      </w:r>
      <w:r w:rsidRPr="006E1C1F">
        <w:rPr>
          <w:rFonts w:ascii="Times New Roman" w:hAnsi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функционалу отдела внедрения проектных решений и автоматизации: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8F49E9" w:rsidRPr="006E1C1F" w:rsidRDefault="008F49E9" w:rsidP="008F49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 xml:space="preserve">6.8. Наличие </w:t>
      </w:r>
      <w:r w:rsidRPr="00E813C7">
        <w:rPr>
          <w:rFonts w:ascii="Times New Roman" w:hAnsi="Times New Roman"/>
          <w:sz w:val="28"/>
          <w:szCs w:val="28"/>
        </w:rPr>
        <w:t xml:space="preserve">функциональных умений: осуществление контроля исполнения предписаний, решений и других распорядительных документов, </w:t>
      </w:r>
      <w:r w:rsidRPr="006E1C1F">
        <w:rPr>
          <w:rFonts w:ascii="Times New Roman" w:hAnsi="Times New Roman"/>
          <w:sz w:val="28"/>
          <w:szCs w:val="28"/>
        </w:rPr>
        <w:t xml:space="preserve">работы с </w:t>
      </w:r>
      <w:r w:rsidRPr="006E1C1F">
        <w:rPr>
          <w:rFonts w:ascii="Times New Roman" w:hAnsi="Times New Roman"/>
          <w:sz w:val="28"/>
          <w:szCs w:val="28"/>
        </w:rPr>
        <w:lastRenderedPageBreak/>
        <w:t>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консультанта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внедрения проектных решений </w:t>
      </w:r>
      <w:r w:rsidR="005E2832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 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CD29B8">
        <w:rPr>
          <w:rFonts w:ascii="Times New Roman" w:hAnsi="Times New Roman" w:cs="Times New Roman"/>
          <w:sz w:val="28"/>
          <w:szCs w:val="28"/>
        </w:rPr>
        <w:t>консультант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8F49E9" w:rsidRPr="006E1C1F" w:rsidRDefault="008F49E9" w:rsidP="008F49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1C1F">
        <w:rPr>
          <w:rFonts w:ascii="Times New Roman" w:hAnsi="Times New Roman"/>
          <w:sz w:val="28"/>
          <w:szCs w:val="28"/>
        </w:rPr>
        <w:t>8.1. С</w:t>
      </w:r>
      <w:r w:rsidRPr="006E1C1F">
        <w:rPr>
          <w:rFonts w:ascii="Times New Roman" w:hAnsi="Times New Roman"/>
          <w:spacing w:val="2"/>
          <w:sz w:val="28"/>
          <w:szCs w:val="28"/>
          <w:lang w:eastAsia="ru-RU"/>
        </w:rPr>
        <w:t>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F49E9" w:rsidRPr="006E1C1F" w:rsidRDefault="008F49E9" w:rsidP="008F49E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1C1F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F49E9" w:rsidRPr="006E1C1F" w:rsidRDefault="008F49E9" w:rsidP="008F49E9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6E1C1F">
        <w:rPr>
          <w:sz w:val="28"/>
          <w:szCs w:val="28"/>
        </w:rPr>
        <w:t>8.3.  Осуществлять интеграцию проектных решений в бизнес-процесс контрольно-аналитической работы.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8.4.  Реализовывать внедрение алгоритмов анализа данных о налогоплательщике и аналитических инструментов обработки полученной информации.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8.5. Осуществлять анализ имеющихся у ФНС России источников данных о налогоплательщике, оценку валидности данных.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 xml:space="preserve">8.6.  Участвовать в интеграции новой информации в бизнес-процесс контрольно-аналитической работы ФНС России, в том числе, на базе уже существующих </w:t>
      </w:r>
      <w:r w:rsidRPr="00BC0EF3">
        <w:rPr>
          <w:sz w:val="28"/>
          <w:szCs w:val="28"/>
          <w:lang w:val="en-US"/>
        </w:rPr>
        <w:t>I</w:t>
      </w:r>
      <w:r w:rsidRPr="00BC0EF3">
        <w:rPr>
          <w:sz w:val="28"/>
          <w:szCs w:val="28"/>
        </w:rPr>
        <w:t>Т-решений.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8.7.  Принимать участие в разработке проектных решений по централизованной системе анализа транзакций, прямых, косвенных связей и взаимозависимостей налогоплательщика.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8.8.  Принимать участие в разработке проектных решений автоматизированной системы типизации схем уклонения от налогообложения.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224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8.9.  Принимать участие в методологическом обеспечении работы по созданию и развитию автоматизированных систем, используемых при проведении налоговых проверок.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320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 xml:space="preserve">8.10. Вырабатывать предложения по модернизации форм и методов </w:t>
      </w:r>
      <w:r w:rsidRPr="00BC0EF3">
        <w:rPr>
          <w:sz w:val="28"/>
          <w:szCs w:val="28"/>
        </w:rPr>
        <w:lastRenderedPageBreak/>
        <w:t>камерального налогового контроля с использованием информационных технологий, и ресурсов.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8.11.  Участвовать в разработке и модернизации информационных ресурсов, связанных с автоматизацией налоговых проверок, по вопросам, отнесенным к компетенции Инспекции.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8.12.  Участвовать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 сборах, в рамках установленной компетенции.</w:t>
      </w:r>
    </w:p>
    <w:p w:rsidR="008F49E9" w:rsidRPr="00BC0EF3" w:rsidRDefault="008F49E9" w:rsidP="008F49E9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8.13. Осуществлять подготовку заключений по вопросам, относящимся к компетенции Отдела.</w:t>
      </w:r>
    </w:p>
    <w:p w:rsidR="008F49E9" w:rsidRPr="00BC0EF3" w:rsidRDefault="008F49E9" w:rsidP="008F49E9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 xml:space="preserve">8.14. Подготавливать </w:t>
      </w:r>
      <w:r w:rsidRPr="00BC0EF3">
        <w:rPr>
          <w:rStyle w:val="FontStyle24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8F49E9" w:rsidRPr="00BC0EF3" w:rsidRDefault="008F49E9" w:rsidP="008F49E9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8.15. Осуществлять методическую деятельность по вопросам, отнесенным к компетенции Отдела.</w:t>
      </w:r>
    </w:p>
    <w:p w:rsidR="008F49E9" w:rsidRPr="00BC0EF3" w:rsidRDefault="008F49E9" w:rsidP="008F49E9">
      <w:pPr>
        <w:pStyle w:val="ConsPlusNormal"/>
        <w:widowControl/>
        <w:ind w:firstLine="567"/>
        <w:jc w:val="both"/>
        <w:rPr>
          <w:rStyle w:val="FontStyle24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8.16.</w:t>
      </w:r>
      <w:r w:rsidRPr="00BC0EF3">
        <w:rPr>
          <w:rStyle w:val="FontStyle24"/>
          <w:sz w:val="28"/>
          <w:szCs w:val="28"/>
        </w:rPr>
        <w:t xml:space="preserve"> Формировать установленную отчётность по предмету деятельности Отдела.</w:t>
      </w:r>
    </w:p>
    <w:p w:rsidR="008F49E9" w:rsidRPr="00BC0EF3" w:rsidRDefault="008F49E9" w:rsidP="008F49E9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8.17.</w:t>
      </w:r>
      <w:r w:rsidRPr="00BC0EF3">
        <w:rPr>
          <w:rStyle w:val="FontStyle24"/>
          <w:sz w:val="28"/>
          <w:szCs w:val="28"/>
        </w:rPr>
        <w:t xml:space="preserve"> Своевременно и в полном объеме отражать актуальную информацию в информационных ресурсах.</w:t>
      </w:r>
    </w:p>
    <w:p w:rsidR="008F49E9" w:rsidRPr="00BC0EF3" w:rsidRDefault="008F49E9" w:rsidP="008F49E9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8.18.  </w:t>
      </w:r>
      <w:r w:rsidRPr="00BC0EF3">
        <w:rPr>
          <w:rStyle w:val="FontStyle24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8F49E9" w:rsidRPr="00BC0EF3" w:rsidRDefault="008F49E9" w:rsidP="008F49E9">
      <w:pPr>
        <w:pStyle w:val="21"/>
        <w:spacing w:after="0" w:line="240" w:lineRule="auto"/>
        <w:ind w:left="0" w:firstLine="567"/>
        <w:jc w:val="both"/>
        <w:rPr>
          <w:rStyle w:val="FontStyle24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 xml:space="preserve">8.19. Обеспечивать в пределах своей компетенции </w:t>
      </w:r>
      <w:r w:rsidRPr="00BC0EF3">
        <w:rPr>
          <w:rStyle w:val="FontStyle24"/>
          <w:sz w:val="28"/>
          <w:szCs w:val="28"/>
        </w:rPr>
        <w:t>соблюдение режима информационной безопасности при обработке документов,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8F49E9" w:rsidRPr="00BC0EF3" w:rsidRDefault="008F49E9" w:rsidP="008F49E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8.20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F49E9" w:rsidRPr="00BC0EF3" w:rsidRDefault="008F49E9" w:rsidP="008F49E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F49E9" w:rsidRPr="00BC0EF3" w:rsidRDefault="008F49E9" w:rsidP="008F49E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8F49E9" w:rsidRPr="001A7C4E" w:rsidRDefault="008F49E9" w:rsidP="008F49E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bookmarkStart w:id="0" w:name="sub_4372"/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23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России, </w:t>
      </w:r>
      <w:r w:rsidRPr="001A7C4E">
        <w:rPr>
          <w:rFonts w:ascii="Times New Roman" w:hAnsi="Times New Roman"/>
          <w:spacing w:val="2"/>
          <w:sz w:val="28"/>
          <w:szCs w:val="28"/>
          <w:lang w:eastAsia="ru-RU"/>
        </w:rPr>
        <w:t>входящим в компетенцию Отдела.</w:t>
      </w:r>
    </w:p>
    <w:bookmarkEnd w:id="0"/>
    <w:p w:rsidR="008F49E9" w:rsidRPr="00BC0EF3" w:rsidRDefault="008F49E9" w:rsidP="008F49E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24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а также не разглашать сведения, затрагивающие частную жизнь, честь и 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достоинства граждан, ставшие известными в связи с исполнением должностных обязанностей.</w:t>
      </w:r>
    </w:p>
    <w:p w:rsidR="008F49E9" w:rsidRPr="00BC0EF3" w:rsidRDefault="008F49E9" w:rsidP="008F49E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EF3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8F49E9" w:rsidRPr="0080248F" w:rsidRDefault="008F49E9" w:rsidP="008F49E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EF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BC0EF3">
        <w:rPr>
          <w:rFonts w:ascii="Times New Roman" w:hAnsi="Times New Roman"/>
          <w:sz w:val="28"/>
          <w:szCs w:val="28"/>
        </w:rPr>
        <w:t xml:space="preserve">Соблюдать правила эксплуатации оргтехники, не допускать к работе на технических </w:t>
      </w:r>
      <w:r w:rsidRPr="0080248F">
        <w:rPr>
          <w:rFonts w:ascii="Times New Roman" w:hAnsi="Times New Roman"/>
          <w:sz w:val="28"/>
          <w:szCs w:val="28"/>
        </w:rPr>
        <w:t>средствах посторонних лиц.</w:t>
      </w:r>
    </w:p>
    <w:p w:rsidR="008F49E9" w:rsidRPr="0080248F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80248F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8F49E9" w:rsidRPr="0080248F" w:rsidRDefault="008F49E9" w:rsidP="008F49E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28</w:t>
      </w:r>
      <w:r w:rsidRPr="0080248F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8F49E9" w:rsidRPr="0080248F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80248F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0248F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достоинств.</w:t>
      </w:r>
    </w:p>
    <w:p w:rsidR="008F49E9" w:rsidRPr="00A359D0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A359D0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8F49E9" w:rsidRPr="00A359D0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A359D0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8F49E9" w:rsidRPr="00A359D0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A359D0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отдела.</w:t>
      </w:r>
    </w:p>
    <w:p w:rsidR="008F49E9" w:rsidRPr="00A359D0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A359D0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отдела.</w:t>
      </w:r>
    </w:p>
    <w:p w:rsidR="008F49E9" w:rsidRPr="00A359D0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359D0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8F49E9" w:rsidRPr="00A359D0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A359D0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отдела.</w:t>
      </w:r>
    </w:p>
    <w:p w:rsidR="008F49E9" w:rsidRPr="00A359D0" w:rsidRDefault="008F49E9" w:rsidP="008F49E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</w:t>
      </w:r>
      <w:r w:rsidRPr="00A359D0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8F49E9" w:rsidRPr="00A359D0" w:rsidRDefault="008F49E9" w:rsidP="008F49E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359D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37</w:t>
      </w:r>
      <w:r w:rsidRPr="00A359D0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CD29B8">
        <w:rPr>
          <w:sz w:val="28"/>
          <w:szCs w:val="28"/>
        </w:rPr>
        <w:t>консультант</w:t>
      </w:r>
      <w:r w:rsidR="00914B21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lastRenderedPageBreak/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>12. При исполнении служебных обязанностей консультант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>13. При исполнении служебных обязанностей консультант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Консультант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консультант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18. </w:t>
      </w:r>
      <w:r>
        <w:rPr>
          <w:rFonts w:ascii="Times New Roman" w:hAnsi="Times New Roman"/>
          <w:sz w:val="28"/>
          <w:szCs w:val="28"/>
        </w:rPr>
        <w:t xml:space="preserve">Консультантом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10A4" w:rsidRPr="00D4244E" w:rsidRDefault="00CD29B8" w:rsidP="008F4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1" w:name="_GoBack"/>
      <w:bookmarkEnd w:id="1"/>
    </w:p>
    <w:sectPr w:rsidR="00B310A4" w:rsidRPr="00D4244E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988" w:rsidRDefault="00AC1988" w:rsidP="003B7A81">
      <w:pPr>
        <w:spacing w:after="0" w:line="240" w:lineRule="auto"/>
      </w:pPr>
      <w:r>
        <w:separator/>
      </w:r>
    </w:p>
  </w:endnote>
  <w:endnote w:type="continuationSeparator" w:id="0">
    <w:p w:rsidR="00AC1988" w:rsidRDefault="00AC19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988" w:rsidRDefault="00AC1988" w:rsidP="003B7A81">
      <w:pPr>
        <w:spacing w:after="0" w:line="240" w:lineRule="auto"/>
      </w:pPr>
      <w:r>
        <w:separator/>
      </w:r>
    </w:p>
  </w:footnote>
  <w:footnote w:type="continuationSeparator" w:id="0">
    <w:p w:rsidR="00AC1988" w:rsidRDefault="00AC19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8F49E9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11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B78EE"/>
    <w:multiLevelType w:val="multilevel"/>
    <w:tmpl w:val="37C6F0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279E7"/>
    <w:rsid w:val="003314B0"/>
    <w:rsid w:val="00340885"/>
    <w:rsid w:val="0034248C"/>
    <w:rsid w:val="0034320E"/>
    <w:rsid w:val="00353C22"/>
    <w:rsid w:val="00355F06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2832"/>
    <w:rsid w:val="005E4DFC"/>
    <w:rsid w:val="005E6ECD"/>
    <w:rsid w:val="00600F4C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49E9"/>
    <w:rsid w:val="008F7217"/>
    <w:rsid w:val="00903BFE"/>
    <w:rsid w:val="009058A5"/>
    <w:rsid w:val="00906C0F"/>
    <w:rsid w:val="00914B21"/>
    <w:rsid w:val="00917C11"/>
    <w:rsid w:val="00921548"/>
    <w:rsid w:val="0092492B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988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5383C"/>
    <w:rsid w:val="00E53C69"/>
    <w:rsid w:val="00E622DE"/>
    <w:rsid w:val="00E6275C"/>
    <w:rsid w:val="00E64AA0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link w:val="af5"/>
    <w:uiPriority w:val="99"/>
    <w:rsid w:val="008F49E9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Cs w:val="20"/>
      <w:lang w:val="en-US"/>
    </w:rPr>
  </w:style>
  <w:style w:type="character" w:customStyle="1" w:styleId="af5">
    <w:name w:val="Абзац списка Знак"/>
    <w:link w:val="11"/>
    <w:uiPriority w:val="99"/>
    <w:locked/>
    <w:rsid w:val="008F49E9"/>
    <w:rPr>
      <w:rFonts w:ascii="Calibri" w:eastAsia="Calibri" w:hAnsi="Calibri" w:cs="Times New Roman"/>
      <w:szCs w:val="20"/>
      <w:lang w:val="en-US"/>
    </w:rPr>
  </w:style>
  <w:style w:type="paragraph" w:customStyle="1" w:styleId="12">
    <w:name w:val="Без интервала1"/>
    <w:uiPriority w:val="99"/>
    <w:rsid w:val="008F49E9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21">
    <w:name w:val="Body Text Indent 2"/>
    <w:basedOn w:val="a"/>
    <w:link w:val="22"/>
    <w:uiPriority w:val="99"/>
    <w:unhideWhenUsed/>
    <w:rsid w:val="008F49E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F49E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AC7A49344B58D6DCCC1DD9F530D5E293F3F0E32728E03AA419E3F506Z7lF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AC7A49344B58D6DCCC1DD9F530D5E293F8F7E42123E03AA419E3F506Z7l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6CC0D-FFAF-41A0-BCFF-8350D1B6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4003</Words>
  <Characters>22820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2020-07-02T07:38:00Z</cp:lastPrinted>
  <dcterms:created xsi:type="dcterms:W3CDTF">2020-09-08T13:00:00Z</dcterms:created>
  <dcterms:modified xsi:type="dcterms:W3CDTF">2020-09-08T13:00:00Z</dcterms:modified>
</cp:coreProperties>
</file>